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08DEE" w14:textId="77777777" w:rsidR="007F2590" w:rsidRPr="007F2590" w:rsidRDefault="007F2590" w:rsidP="007F2590">
      <w:pPr>
        <w:rPr>
          <w:b/>
          <w:bCs/>
        </w:rPr>
      </w:pPr>
      <w:r w:rsidRPr="007F2590">
        <w:rPr>
          <w:b/>
          <w:bCs/>
        </w:rPr>
        <w:t>NIGERIAN ASSOCIATION OF PETROLEUM EXPLORATIONISTS (NAPE)</w:t>
      </w:r>
    </w:p>
    <w:p w14:paraId="2CA19F1B" w14:textId="77777777" w:rsidR="007F2590" w:rsidRPr="007F2590" w:rsidRDefault="007F2590" w:rsidP="007F2590">
      <w:pPr>
        <w:rPr>
          <w:b/>
          <w:bCs/>
        </w:rPr>
      </w:pPr>
      <w:r w:rsidRPr="007F2590">
        <w:rPr>
          <w:b/>
          <w:bCs/>
        </w:rPr>
        <w:t>BENIN CHAPTER</w:t>
      </w:r>
    </w:p>
    <w:p w14:paraId="4F6198C3" w14:textId="77777777" w:rsidR="007F2590" w:rsidRPr="007F2590" w:rsidRDefault="007F2590" w:rsidP="007F2590">
      <w:pPr>
        <w:rPr>
          <w:b/>
          <w:bCs/>
        </w:rPr>
      </w:pPr>
      <w:r w:rsidRPr="007F2590">
        <w:rPr>
          <w:b/>
          <w:bCs/>
        </w:rPr>
        <w:t>FIRST QUARTER (Q1) REPORT – JANUARY TO MARCH 2026</w:t>
      </w:r>
    </w:p>
    <w:p w14:paraId="6E2E5564" w14:textId="77777777" w:rsidR="007F2590" w:rsidRPr="007F2590" w:rsidRDefault="007F2590" w:rsidP="007F2590">
      <w:r w:rsidRPr="007F2590">
        <w:pict w14:anchorId="5CCA597C">
          <v:rect id="_x0000_i1085" style="width:0;height:1.5pt" o:hralign="center" o:hrstd="t" o:hr="t" fillcolor="#a0a0a0" stroked="f"/>
        </w:pict>
      </w:r>
    </w:p>
    <w:p w14:paraId="028ED465" w14:textId="77777777" w:rsidR="007F2590" w:rsidRPr="007F2590" w:rsidRDefault="007F2590" w:rsidP="007F2590">
      <w:pPr>
        <w:rPr>
          <w:b/>
          <w:bCs/>
        </w:rPr>
      </w:pPr>
      <w:r w:rsidRPr="007F2590">
        <w:rPr>
          <w:b/>
          <w:bCs/>
        </w:rPr>
        <w:t>1. Introduction</w:t>
      </w:r>
    </w:p>
    <w:p w14:paraId="3C76CBEE" w14:textId="77777777" w:rsidR="007F2590" w:rsidRPr="007F2590" w:rsidRDefault="007F2590" w:rsidP="007F2590">
      <w:r w:rsidRPr="007F2590">
        <w:t>The first quarter of 2026 marked a significant transition and strong operational start for the NAPE Benin Chapter. The period was characterized by leadership renewal, active technical engagement, and deliberate efforts toward membership growth and strategic positioning within the broader NAPE community.</w:t>
      </w:r>
    </w:p>
    <w:p w14:paraId="347A4DDE" w14:textId="77777777" w:rsidR="007F2590" w:rsidRPr="007F2590" w:rsidRDefault="007F2590" w:rsidP="007F2590">
      <w:r w:rsidRPr="007F2590">
        <w:t>This report highlights key activities, achievements, and forward-looking plans undertaken by the Chapter between January and March 2026.</w:t>
      </w:r>
    </w:p>
    <w:p w14:paraId="530A1769" w14:textId="77777777" w:rsidR="007F2590" w:rsidRPr="007F2590" w:rsidRDefault="007F2590" w:rsidP="007F2590">
      <w:r w:rsidRPr="007F2590">
        <w:pict w14:anchorId="59D7C695">
          <v:rect id="_x0000_i1086" style="width:0;height:1.5pt" o:hralign="center" o:hrstd="t" o:hr="t" fillcolor="#a0a0a0" stroked="f"/>
        </w:pict>
      </w:r>
    </w:p>
    <w:p w14:paraId="45310836" w14:textId="77777777" w:rsidR="007F2590" w:rsidRPr="007F2590" w:rsidRDefault="007F2590" w:rsidP="007F2590">
      <w:pPr>
        <w:rPr>
          <w:b/>
          <w:bCs/>
        </w:rPr>
      </w:pPr>
      <w:r w:rsidRPr="007F2590">
        <w:rPr>
          <w:b/>
          <w:bCs/>
        </w:rPr>
        <w:t>2. Key Activities and Events</w:t>
      </w:r>
    </w:p>
    <w:p w14:paraId="0514DD22" w14:textId="77777777" w:rsidR="007F2590" w:rsidRPr="007F2590" w:rsidRDefault="007F2590" w:rsidP="007F2590">
      <w:pPr>
        <w:rPr>
          <w:b/>
          <w:bCs/>
        </w:rPr>
      </w:pPr>
      <w:r w:rsidRPr="007F2590">
        <w:rPr>
          <w:b/>
          <w:bCs/>
        </w:rPr>
        <w:t>2.1 Handover and Swearing-in Ceremony of New Executives</w:t>
      </w:r>
    </w:p>
    <w:p w14:paraId="0C7408D8" w14:textId="77777777" w:rsidR="007F2590" w:rsidRPr="007F2590" w:rsidRDefault="007F2590" w:rsidP="002352A5">
      <w:pPr>
        <w:jc w:val="both"/>
      </w:pPr>
      <w:r w:rsidRPr="007F2590">
        <w:t xml:space="preserve">The Chapter successfully conducted its Handover and Swearing-in Ceremony on </w:t>
      </w:r>
      <w:r w:rsidRPr="007F2590">
        <w:rPr>
          <w:b/>
          <w:bCs/>
        </w:rPr>
        <w:t>5th January 2026</w:t>
      </w:r>
      <w:r w:rsidRPr="007F2590">
        <w:t xml:space="preserve"> at the </w:t>
      </w:r>
      <w:r w:rsidRPr="007F2590">
        <w:rPr>
          <w:b/>
          <w:bCs/>
        </w:rPr>
        <w:t>NNPC Staff Club House, Benin City</w:t>
      </w:r>
      <w:r w:rsidRPr="007F2590">
        <w:t>.</w:t>
      </w:r>
    </w:p>
    <w:p w14:paraId="5A83EF61" w14:textId="77777777" w:rsidR="007F2590" w:rsidRPr="007F2590" w:rsidRDefault="007F2590" w:rsidP="002352A5">
      <w:pPr>
        <w:jc w:val="both"/>
      </w:pPr>
      <w:r w:rsidRPr="007F2590">
        <w:t xml:space="preserve">The event marked the official inauguration of the newly elected executives and was graced by the esteemed </w:t>
      </w:r>
      <w:r w:rsidRPr="007F2590">
        <w:rPr>
          <w:b/>
          <w:bCs/>
        </w:rPr>
        <w:t>President-Elect, Anthony Ofoma, FNAPE, FNMGS</w:t>
      </w:r>
      <w:r w:rsidRPr="007F2590">
        <w:t>, whose presence underscored the importance of the occasion.</w:t>
      </w:r>
    </w:p>
    <w:p w14:paraId="12833CD3" w14:textId="77777777" w:rsidR="007F2590" w:rsidRPr="007F2590" w:rsidRDefault="007F2590" w:rsidP="002352A5">
      <w:pPr>
        <w:jc w:val="both"/>
      </w:pPr>
      <w:r w:rsidRPr="007F2590">
        <w:t xml:space="preserve">All newly elected executives were formally sworn into office, </w:t>
      </w:r>
      <w:proofErr w:type="spellStart"/>
      <w:r w:rsidRPr="007F2590">
        <w:t>signaling</w:t>
      </w:r>
      <w:proofErr w:type="spellEnd"/>
      <w:r w:rsidRPr="007F2590">
        <w:t xml:space="preserve"> the commencement of a new administrative tenure for the Chapter.</w:t>
      </w:r>
    </w:p>
    <w:p w14:paraId="4FC1234C" w14:textId="77777777" w:rsidR="007F2590" w:rsidRPr="007F2590" w:rsidRDefault="007F2590" w:rsidP="002352A5">
      <w:pPr>
        <w:jc w:val="both"/>
      </w:pPr>
      <w:r w:rsidRPr="007F2590">
        <w:t xml:space="preserve">In addition, a </w:t>
      </w:r>
      <w:r w:rsidRPr="007F2590">
        <w:rPr>
          <w:b/>
          <w:bCs/>
        </w:rPr>
        <w:t>by-election</w:t>
      </w:r>
      <w:r w:rsidRPr="007F2590">
        <w:t xml:space="preserve"> for the position of </w:t>
      </w:r>
      <w:r w:rsidRPr="007F2590">
        <w:rPr>
          <w:b/>
          <w:bCs/>
        </w:rPr>
        <w:t>Public Secretary</w:t>
      </w:r>
      <w:r w:rsidRPr="007F2590">
        <w:t xml:space="preserve"> was conducted during the event. </w:t>
      </w:r>
      <w:r w:rsidRPr="007F2590">
        <w:rPr>
          <w:b/>
          <w:bCs/>
        </w:rPr>
        <w:t xml:space="preserve">Mr. </w:t>
      </w:r>
      <w:proofErr w:type="spellStart"/>
      <w:r w:rsidRPr="007F2590">
        <w:rPr>
          <w:b/>
          <w:bCs/>
        </w:rPr>
        <w:t>Dumome</w:t>
      </w:r>
      <w:proofErr w:type="spellEnd"/>
      <w:r w:rsidRPr="007F2590">
        <w:rPr>
          <w:b/>
          <w:bCs/>
        </w:rPr>
        <w:t xml:space="preserve"> Macauley Abiori</w:t>
      </w:r>
      <w:r w:rsidRPr="007F2590">
        <w:t xml:space="preserve"> emerged as the winner, completing the executive structure of the Chapter.</w:t>
      </w:r>
    </w:p>
    <w:p w14:paraId="3F7400BD" w14:textId="77777777" w:rsidR="007F2590" w:rsidRDefault="007F2590" w:rsidP="002352A5">
      <w:pPr>
        <w:jc w:val="both"/>
      </w:pPr>
      <w:r w:rsidRPr="007F2590">
        <w:t>The ceremony was well attended and provided a platform for reinforcing the Chapter’s commitment to excellence, continuity, and growth.</w:t>
      </w:r>
    </w:p>
    <w:p w14:paraId="0B025B49" w14:textId="77777777" w:rsidR="000B7DE1" w:rsidRDefault="000B7DE1" w:rsidP="007F2590"/>
    <w:p w14:paraId="3CBE89E7" w14:textId="77777777" w:rsidR="000B7DE1" w:rsidRDefault="000B7DE1" w:rsidP="007F2590"/>
    <w:p w14:paraId="1ADC2FA2" w14:textId="77777777" w:rsidR="000B7DE1" w:rsidRDefault="000B7DE1" w:rsidP="007F2590"/>
    <w:p w14:paraId="2E73FBF1" w14:textId="77777777" w:rsidR="000B7DE1" w:rsidRDefault="000B7DE1" w:rsidP="007F2590"/>
    <w:p w14:paraId="1F3958A4" w14:textId="77777777" w:rsidR="000B7DE1" w:rsidRDefault="000B7DE1" w:rsidP="007F2590"/>
    <w:p w14:paraId="034140D4" w14:textId="2572FDC0" w:rsidR="000B7DE1" w:rsidRDefault="000B7DE1" w:rsidP="007F2590">
      <w:r>
        <w:rPr>
          <w:noProof/>
        </w:rPr>
        <w:lastRenderedPageBreak/>
        <w:drawing>
          <wp:anchor distT="0" distB="0" distL="114300" distR="114300" simplePos="0" relativeHeight="251663360" behindDoc="0" locked="0" layoutInCell="1" allowOverlap="1" wp14:anchorId="477D6992" wp14:editId="61881B68">
            <wp:simplePos x="0" y="0"/>
            <wp:positionH relativeFrom="margin">
              <wp:posOffset>-635</wp:posOffset>
            </wp:positionH>
            <wp:positionV relativeFrom="paragraph">
              <wp:posOffset>0</wp:posOffset>
            </wp:positionV>
            <wp:extent cx="6094730" cy="7289800"/>
            <wp:effectExtent l="0" t="0" r="1270" b="6350"/>
            <wp:wrapTopAndBottom/>
            <wp:docPr id="8558046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804641" name="Picture 855804641"/>
                    <pic:cNvPicPr/>
                  </pic:nvPicPr>
                  <pic:blipFill>
                    <a:blip r:embed="rId7">
                      <a:extLst>
                        <a:ext uri="{28A0092B-C50C-407E-A947-70E740481C1C}">
                          <a14:useLocalDpi xmlns:a14="http://schemas.microsoft.com/office/drawing/2010/main" val="0"/>
                        </a:ext>
                      </a:extLst>
                    </a:blip>
                    <a:stretch>
                      <a:fillRect/>
                    </a:stretch>
                  </pic:blipFill>
                  <pic:spPr>
                    <a:xfrm>
                      <a:off x="0" y="0"/>
                      <a:ext cx="6094730" cy="7289800"/>
                    </a:xfrm>
                    <a:prstGeom prst="rect">
                      <a:avLst/>
                    </a:prstGeom>
                  </pic:spPr>
                </pic:pic>
              </a:graphicData>
            </a:graphic>
            <wp14:sizeRelH relativeFrom="margin">
              <wp14:pctWidth>0</wp14:pctWidth>
            </wp14:sizeRelH>
            <wp14:sizeRelV relativeFrom="margin">
              <wp14:pctHeight>0</wp14:pctHeight>
            </wp14:sizeRelV>
          </wp:anchor>
        </w:drawing>
      </w:r>
    </w:p>
    <w:p w14:paraId="10027AE6" w14:textId="77777777" w:rsidR="000B7DE1" w:rsidRDefault="000B7DE1" w:rsidP="007F2590"/>
    <w:p w14:paraId="66AAB82E" w14:textId="77777777" w:rsidR="000B7DE1" w:rsidRDefault="000B7DE1" w:rsidP="007F2590"/>
    <w:p w14:paraId="51F93C21" w14:textId="77777777" w:rsidR="000B7DE1" w:rsidRDefault="000B7DE1" w:rsidP="007F2590"/>
    <w:p w14:paraId="1BF9BB41" w14:textId="77777777" w:rsidR="000B7DE1" w:rsidRPr="007F2590" w:rsidRDefault="000B7DE1" w:rsidP="007F2590"/>
    <w:p w14:paraId="604D1C3D" w14:textId="77777777" w:rsidR="007F2590" w:rsidRPr="007F2590" w:rsidRDefault="007F2590" w:rsidP="007F2590">
      <w:r w:rsidRPr="007F2590">
        <w:lastRenderedPageBreak/>
        <w:pict w14:anchorId="45EA287B">
          <v:rect id="_x0000_i1087" style="width:0;height:1.5pt" o:hralign="center" o:hrstd="t" o:hr="t" fillcolor="#a0a0a0" stroked="f"/>
        </w:pict>
      </w:r>
    </w:p>
    <w:p w14:paraId="0941383D" w14:textId="77777777" w:rsidR="007F2590" w:rsidRPr="007F2590" w:rsidRDefault="007F2590" w:rsidP="007F2590">
      <w:pPr>
        <w:rPr>
          <w:b/>
          <w:bCs/>
        </w:rPr>
      </w:pPr>
      <w:r w:rsidRPr="007F2590">
        <w:rPr>
          <w:b/>
          <w:bCs/>
        </w:rPr>
        <w:t>2.2 Maiden 2026 Business/Technical Meeting</w:t>
      </w:r>
    </w:p>
    <w:p w14:paraId="26173B1A" w14:textId="77777777" w:rsidR="007F2590" w:rsidRPr="007F2590" w:rsidRDefault="007F2590" w:rsidP="002352A5">
      <w:pPr>
        <w:jc w:val="both"/>
      </w:pPr>
      <w:r w:rsidRPr="007F2590">
        <w:t xml:space="preserve">The Chapter held its </w:t>
      </w:r>
      <w:r w:rsidRPr="007F2590">
        <w:rPr>
          <w:b/>
          <w:bCs/>
        </w:rPr>
        <w:t>maiden Business/Technical Meeting for 2026</w:t>
      </w:r>
      <w:r w:rsidRPr="007F2590">
        <w:t>, which recorded an impressive turnout and strong engagement from members and industry professionals.</w:t>
      </w:r>
    </w:p>
    <w:p w14:paraId="64431E19" w14:textId="77777777" w:rsidR="007F2590" w:rsidRPr="007F2590" w:rsidRDefault="007F2590" w:rsidP="002352A5">
      <w:pPr>
        <w:jc w:val="both"/>
      </w:pPr>
      <w:r w:rsidRPr="007F2590">
        <w:t>The presentation was titled:</w:t>
      </w:r>
    </w:p>
    <w:p w14:paraId="7DE6941F" w14:textId="77777777" w:rsidR="007F2590" w:rsidRPr="007F2590" w:rsidRDefault="007F2590" w:rsidP="002352A5">
      <w:pPr>
        <w:jc w:val="both"/>
      </w:pPr>
      <w:r w:rsidRPr="007F2590">
        <w:rPr>
          <w:b/>
          <w:bCs/>
        </w:rPr>
        <w:t>“Beyond Hydrocarbons: Integrated Subsurface Evaluation of Geothermal Resources and Lessons for Sedimentary Basin Development in Nigeria”</w:t>
      </w:r>
    </w:p>
    <w:p w14:paraId="11CD70CF" w14:textId="69BF9C6A" w:rsidR="007F2590" w:rsidRPr="007F2590" w:rsidRDefault="007F2590" w:rsidP="002352A5">
      <w:pPr>
        <w:jc w:val="both"/>
      </w:pPr>
      <w:r w:rsidRPr="007F2590">
        <w:t xml:space="preserve">The session was delivered by </w:t>
      </w:r>
      <w:r w:rsidRPr="007F2590">
        <w:rPr>
          <w:b/>
          <w:bCs/>
        </w:rPr>
        <w:t xml:space="preserve">Mr. </w:t>
      </w:r>
      <w:proofErr w:type="spellStart"/>
      <w:r w:rsidRPr="007F2590">
        <w:rPr>
          <w:b/>
          <w:bCs/>
        </w:rPr>
        <w:t>Osayamen</w:t>
      </w:r>
      <w:proofErr w:type="spellEnd"/>
      <w:r w:rsidRPr="007F2590">
        <w:rPr>
          <w:b/>
          <w:bCs/>
        </w:rPr>
        <w:t xml:space="preserve"> Julius Imarhiagbe</w:t>
      </w:r>
      <w:r w:rsidRPr="007F2590">
        <w:t>, who provided insightful perspectives on diversifying subsurface resource evaluation beyond traditional hydrocarbon exploration.</w:t>
      </w:r>
      <w:r w:rsidR="00E64A05">
        <w:t xml:space="preserve"> The event was chaired by</w:t>
      </w:r>
      <w:r w:rsidR="00E64A05" w:rsidRPr="005E3B77">
        <w:rPr>
          <w:b/>
          <w:bCs/>
        </w:rPr>
        <w:t xml:space="preserve"> </w:t>
      </w:r>
      <w:r w:rsidR="00D25FAF" w:rsidRPr="005E3B77">
        <w:rPr>
          <w:b/>
          <w:bCs/>
        </w:rPr>
        <w:t xml:space="preserve">Dr. </w:t>
      </w:r>
      <w:r w:rsidR="00E7726C" w:rsidRPr="005E3B77">
        <w:rPr>
          <w:b/>
          <w:bCs/>
        </w:rPr>
        <w:t xml:space="preserve">Victor </w:t>
      </w:r>
      <w:r w:rsidR="005E3B77" w:rsidRPr="005E3B77">
        <w:rPr>
          <w:b/>
          <w:bCs/>
        </w:rPr>
        <w:t xml:space="preserve">U.K. </w:t>
      </w:r>
      <w:proofErr w:type="spellStart"/>
      <w:r w:rsidR="005E3B77" w:rsidRPr="005E3B77">
        <w:rPr>
          <w:b/>
          <w:bCs/>
        </w:rPr>
        <w:t>Ogunjiofor</w:t>
      </w:r>
      <w:proofErr w:type="spellEnd"/>
      <w:r w:rsidR="005E3B77" w:rsidRPr="005E3B77">
        <w:rPr>
          <w:b/>
          <w:bCs/>
        </w:rPr>
        <w:t xml:space="preserve"> FNAPE</w:t>
      </w:r>
      <w:r w:rsidR="005E3B77">
        <w:rPr>
          <w:b/>
          <w:bCs/>
        </w:rPr>
        <w:t xml:space="preserve">, </w:t>
      </w:r>
      <w:r w:rsidR="005E3B77" w:rsidRPr="005E3B77">
        <w:t>Manager, Well Engineering, NEPL</w:t>
      </w:r>
      <w:r w:rsidR="005E3B77">
        <w:t>.</w:t>
      </w:r>
    </w:p>
    <w:p w14:paraId="4D59B8FF" w14:textId="646D9E14" w:rsidR="007F2590" w:rsidRDefault="007F2590" w:rsidP="002352A5">
      <w:pPr>
        <w:jc w:val="both"/>
      </w:pPr>
      <w:r>
        <w:rPr>
          <w:noProof/>
        </w:rPr>
        <w:drawing>
          <wp:anchor distT="0" distB="0" distL="114300" distR="114300" simplePos="0" relativeHeight="251658240" behindDoc="0" locked="0" layoutInCell="1" allowOverlap="1" wp14:anchorId="50D46177" wp14:editId="257122D5">
            <wp:simplePos x="0" y="0"/>
            <wp:positionH relativeFrom="column">
              <wp:posOffset>457200</wp:posOffset>
            </wp:positionH>
            <wp:positionV relativeFrom="paragraph">
              <wp:posOffset>630555</wp:posOffset>
            </wp:positionV>
            <wp:extent cx="4216400" cy="5270735"/>
            <wp:effectExtent l="0" t="0" r="0" b="6350"/>
            <wp:wrapTopAndBottom/>
            <wp:docPr id="805481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81255" name="Picture 80548125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16400" cy="5270735"/>
                    </a:xfrm>
                    <a:prstGeom prst="rect">
                      <a:avLst/>
                    </a:prstGeom>
                  </pic:spPr>
                </pic:pic>
              </a:graphicData>
            </a:graphic>
          </wp:anchor>
        </w:drawing>
      </w:r>
      <w:r w:rsidRPr="007F2590">
        <w:t xml:space="preserve">The event witnessed a </w:t>
      </w:r>
      <w:r w:rsidRPr="007F2590">
        <w:rPr>
          <w:b/>
          <w:bCs/>
        </w:rPr>
        <w:t>total attendance of 189 participants</w:t>
      </w:r>
      <w:r w:rsidRPr="007F2590">
        <w:t>, reflecting the Chapter’s growing influence and the high level of interest in emerging energy themes.</w:t>
      </w:r>
    </w:p>
    <w:p w14:paraId="514702A3" w14:textId="58932953" w:rsidR="007F2590" w:rsidRDefault="00706DE2" w:rsidP="007F2590">
      <w:r>
        <w:rPr>
          <w:noProof/>
        </w:rPr>
        <w:lastRenderedPageBreak/>
        <mc:AlternateContent>
          <mc:Choice Requires="wps">
            <w:drawing>
              <wp:anchor distT="45720" distB="45720" distL="114300" distR="114300" simplePos="0" relativeHeight="251667456" behindDoc="0" locked="0" layoutInCell="1" allowOverlap="1" wp14:anchorId="5E48A590" wp14:editId="7E757C02">
                <wp:simplePos x="0" y="0"/>
                <wp:positionH relativeFrom="page">
                  <wp:posOffset>4235450</wp:posOffset>
                </wp:positionH>
                <wp:positionV relativeFrom="paragraph">
                  <wp:posOffset>2383155</wp:posOffset>
                </wp:positionV>
                <wp:extent cx="3302000" cy="660400"/>
                <wp:effectExtent l="0" t="0" r="0" b="6350"/>
                <wp:wrapSquare wrapText="bothSides"/>
                <wp:docPr id="12915461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660400"/>
                        </a:xfrm>
                        <a:prstGeom prst="rect">
                          <a:avLst/>
                        </a:prstGeom>
                        <a:solidFill>
                          <a:srgbClr val="FFFFFF"/>
                        </a:solidFill>
                        <a:ln w="9525">
                          <a:noFill/>
                          <a:miter lim="800000"/>
                          <a:headEnd/>
                          <a:tailEnd/>
                        </a:ln>
                      </wps:spPr>
                      <wps:txbx>
                        <w:txbxContent>
                          <w:p w14:paraId="7AF2B827" w14:textId="5AA051D4" w:rsidR="00706DE2" w:rsidRPr="00D163A8" w:rsidRDefault="00706DE2" w:rsidP="00706DE2">
                            <w:pPr>
                              <w:rPr>
                                <w:i/>
                                <w:iCs/>
                                <w:sz w:val="22"/>
                                <w:szCs w:val="22"/>
                                <w:lang w:val="en-GB"/>
                              </w:rPr>
                            </w:pPr>
                            <w:r w:rsidRPr="00D163A8">
                              <w:rPr>
                                <w:i/>
                                <w:iCs/>
                                <w:sz w:val="22"/>
                                <w:szCs w:val="22"/>
                                <w:lang w:val="en-GB"/>
                              </w:rPr>
                              <w:t>Fig</w:t>
                            </w:r>
                            <w:r>
                              <w:rPr>
                                <w:i/>
                                <w:iCs/>
                                <w:sz w:val="22"/>
                                <w:szCs w:val="22"/>
                                <w:lang w:val="en-GB"/>
                              </w:rPr>
                              <w:t>-2</w:t>
                            </w:r>
                            <w:r w:rsidRPr="00D163A8">
                              <w:rPr>
                                <w:i/>
                                <w:iCs/>
                                <w:sz w:val="22"/>
                                <w:szCs w:val="22"/>
                                <w:lang w:val="en-GB"/>
                              </w:rPr>
                              <w:t xml:space="preserve"> </w:t>
                            </w:r>
                            <w:r>
                              <w:rPr>
                                <w:i/>
                                <w:iCs/>
                                <w:sz w:val="22"/>
                                <w:szCs w:val="22"/>
                                <w:lang w:val="en-GB"/>
                              </w:rPr>
                              <w:t>Au</w:t>
                            </w:r>
                            <w:r w:rsidR="00D23F5C">
                              <w:rPr>
                                <w:i/>
                                <w:iCs/>
                                <w:sz w:val="22"/>
                                <w:szCs w:val="22"/>
                                <w:lang w:val="en-GB"/>
                              </w:rPr>
                              <w:t xml:space="preserve">dience </w:t>
                            </w:r>
                            <w:r w:rsidR="00C32497">
                              <w:rPr>
                                <w:i/>
                                <w:iCs/>
                                <w:sz w:val="22"/>
                                <w:szCs w:val="22"/>
                                <w:lang w:val="en-GB"/>
                              </w:rPr>
                              <w:t>actively listening to the Speaker</w:t>
                            </w:r>
                            <w:r w:rsidR="00D53B6E">
                              <w:rPr>
                                <w:i/>
                                <w:iCs/>
                                <w:sz w:val="22"/>
                                <w:szCs w:val="22"/>
                                <w:lang w:val="en-GB"/>
                              </w:rPr>
                              <w:t>’s Presentation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48A590" id="_x0000_t202" coordsize="21600,21600" o:spt="202" path="m,l,21600r21600,l21600,xe">
                <v:stroke joinstyle="miter"/>
                <v:path gradientshapeok="t" o:connecttype="rect"/>
              </v:shapetype>
              <v:shape id="Text Box 2" o:spid="_x0000_s1026" type="#_x0000_t202" style="position:absolute;margin-left:333.5pt;margin-top:187.65pt;width:260pt;height:52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" stroked="f">
                <v:textbox>
                  <w:txbxContent>
                    <w:p w14:paraId="7AF2B827" w14:textId="5AA051D4" w:rsidR="00706DE2" w:rsidRPr="00D163A8" w:rsidRDefault="00706DE2" w:rsidP="00706DE2">
                      <w:pPr>
                        <w:rPr>
                          <w:i/>
                          <w:iCs/>
                          <w:sz w:val="22"/>
                          <w:szCs w:val="22"/>
                          <w:lang w:val="en-GB"/>
                        </w:rPr>
                      </w:pPr>
                      <w:r w:rsidRPr="00D163A8">
                        <w:rPr>
                          <w:i/>
                          <w:iCs/>
                          <w:sz w:val="22"/>
                          <w:szCs w:val="22"/>
                          <w:lang w:val="en-GB"/>
                        </w:rPr>
                        <w:t>Fig</w:t>
                      </w:r>
                      <w:r>
                        <w:rPr>
                          <w:i/>
                          <w:iCs/>
                          <w:sz w:val="22"/>
                          <w:szCs w:val="22"/>
                          <w:lang w:val="en-GB"/>
                        </w:rPr>
                        <w:t>-2</w:t>
                      </w:r>
                      <w:r w:rsidRPr="00D163A8">
                        <w:rPr>
                          <w:i/>
                          <w:iCs/>
                          <w:sz w:val="22"/>
                          <w:szCs w:val="22"/>
                          <w:lang w:val="en-GB"/>
                        </w:rPr>
                        <w:t xml:space="preserve"> </w:t>
                      </w:r>
                      <w:r>
                        <w:rPr>
                          <w:i/>
                          <w:iCs/>
                          <w:sz w:val="22"/>
                          <w:szCs w:val="22"/>
                          <w:lang w:val="en-GB"/>
                        </w:rPr>
                        <w:t>Au</w:t>
                      </w:r>
                      <w:r w:rsidR="00D23F5C">
                        <w:rPr>
                          <w:i/>
                          <w:iCs/>
                          <w:sz w:val="22"/>
                          <w:szCs w:val="22"/>
                          <w:lang w:val="en-GB"/>
                        </w:rPr>
                        <w:t xml:space="preserve">dience </w:t>
                      </w:r>
                      <w:r w:rsidR="00C32497">
                        <w:rPr>
                          <w:i/>
                          <w:iCs/>
                          <w:sz w:val="22"/>
                          <w:szCs w:val="22"/>
                          <w:lang w:val="en-GB"/>
                        </w:rPr>
                        <w:t>actively listening to the Speaker</w:t>
                      </w:r>
                      <w:r w:rsidR="00D53B6E">
                        <w:rPr>
                          <w:i/>
                          <w:iCs/>
                          <w:sz w:val="22"/>
                          <w:szCs w:val="22"/>
                          <w:lang w:val="en-GB"/>
                        </w:rPr>
                        <w:t>’s Presentation</w:t>
                      </w:r>
                    </w:p>
                  </w:txbxContent>
                </v:textbox>
                <w10:wrap type="square" anchorx="page"/>
              </v:shape>
            </w:pict>
          </mc:Fallback>
        </mc:AlternateContent>
      </w:r>
      <w:r w:rsidR="00D163A8">
        <w:rPr>
          <w:noProof/>
        </w:rPr>
        <mc:AlternateContent>
          <mc:Choice Requires="wps">
            <w:drawing>
              <wp:anchor distT="45720" distB="45720" distL="114300" distR="114300" simplePos="0" relativeHeight="251665408" behindDoc="1" locked="0" layoutInCell="1" allowOverlap="1" wp14:anchorId="2BFC0A6F" wp14:editId="3C610F5E">
                <wp:simplePos x="0" y="0"/>
                <wp:positionH relativeFrom="margin">
                  <wp:posOffset>-139700</wp:posOffset>
                </wp:positionH>
                <wp:positionV relativeFrom="paragraph">
                  <wp:posOffset>2332355</wp:posOffset>
                </wp:positionV>
                <wp:extent cx="3594100" cy="660400"/>
                <wp:effectExtent l="0" t="0" r="635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660400"/>
                        </a:xfrm>
                        <a:prstGeom prst="rect">
                          <a:avLst/>
                        </a:prstGeom>
                        <a:solidFill>
                          <a:srgbClr val="FFFFFF"/>
                        </a:solidFill>
                        <a:ln w="9525">
                          <a:noFill/>
                          <a:miter lim="800000"/>
                          <a:headEnd/>
                          <a:tailEnd/>
                        </a:ln>
                      </wps:spPr>
                      <wps:txbx>
                        <w:txbxContent>
                          <w:p w14:paraId="3E710E6B" w14:textId="3494B530" w:rsidR="00822DA5" w:rsidRPr="00D163A8" w:rsidRDefault="00822DA5">
                            <w:pPr>
                              <w:rPr>
                                <w:i/>
                                <w:iCs/>
                                <w:sz w:val="22"/>
                                <w:szCs w:val="22"/>
                                <w:lang w:val="en-GB"/>
                              </w:rPr>
                            </w:pPr>
                            <w:r w:rsidRPr="00D163A8">
                              <w:rPr>
                                <w:i/>
                                <w:iCs/>
                                <w:sz w:val="22"/>
                                <w:szCs w:val="22"/>
                                <w:lang w:val="en-GB"/>
                              </w:rPr>
                              <w:t>Fig-1 Intro</w:t>
                            </w:r>
                            <w:r w:rsidR="00D163A8" w:rsidRPr="00D163A8">
                              <w:rPr>
                                <w:i/>
                                <w:iCs/>
                                <w:sz w:val="22"/>
                                <w:szCs w:val="22"/>
                                <w:lang w:val="en-GB"/>
                              </w:rPr>
                              <w:t xml:space="preserve">ducing the Chairman, Dr. Victor Ogujiofor FNAPE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FC0A6F" id="_x0000_s1027" type="#_x0000_t202" style="position:absolute;margin-left:-11pt;margin-top:183.65pt;width:283pt;height:52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" stroked="f">
                <v:textbox>
                  <w:txbxContent>
                    <w:p w14:paraId="3E710E6B" w14:textId="3494B530" w:rsidR="00822DA5" w:rsidRPr="00D163A8" w:rsidRDefault="00822DA5">
                      <w:pPr>
                        <w:rPr>
                          <w:i/>
                          <w:iCs/>
                          <w:sz w:val="22"/>
                          <w:szCs w:val="22"/>
                          <w:lang w:val="en-GB"/>
                        </w:rPr>
                      </w:pPr>
                      <w:r w:rsidRPr="00D163A8">
                        <w:rPr>
                          <w:i/>
                          <w:iCs/>
                          <w:sz w:val="22"/>
                          <w:szCs w:val="22"/>
                          <w:lang w:val="en-GB"/>
                        </w:rPr>
                        <w:t>Fig-1 Intro</w:t>
                      </w:r>
                      <w:r w:rsidR="00D163A8" w:rsidRPr="00D163A8">
                        <w:rPr>
                          <w:i/>
                          <w:iCs/>
                          <w:sz w:val="22"/>
                          <w:szCs w:val="22"/>
                          <w:lang w:val="en-GB"/>
                        </w:rPr>
                        <w:t xml:space="preserve">ducing the Chairman, Dr. Victor Ogujiofor FNAPE </w:t>
                      </w:r>
                    </w:p>
                  </w:txbxContent>
                </v:textbox>
                <w10:wrap anchorx="margin"/>
              </v:shape>
            </w:pict>
          </mc:Fallback>
        </mc:AlternateContent>
      </w:r>
      <w:r w:rsidR="007D6B1E">
        <w:rPr>
          <w:noProof/>
        </w:rPr>
        <w:drawing>
          <wp:anchor distT="0" distB="0" distL="114300" distR="114300" simplePos="0" relativeHeight="251660288" behindDoc="0" locked="0" layoutInCell="1" allowOverlap="1" wp14:anchorId="64F40E85" wp14:editId="7E0255ED">
            <wp:simplePos x="0" y="0"/>
            <wp:positionH relativeFrom="margin">
              <wp:align>left</wp:align>
            </wp:positionH>
            <wp:positionV relativeFrom="paragraph">
              <wp:posOffset>0</wp:posOffset>
            </wp:positionV>
            <wp:extent cx="3098800" cy="2324100"/>
            <wp:effectExtent l="0" t="0" r="6350" b="0"/>
            <wp:wrapTopAndBottom/>
            <wp:docPr id="4826514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651425" name="Picture 48265142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98800" cy="2324100"/>
                    </a:xfrm>
                    <a:prstGeom prst="rect">
                      <a:avLst/>
                    </a:prstGeom>
                  </pic:spPr>
                </pic:pic>
              </a:graphicData>
            </a:graphic>
            <wp14:sizeRelH relativeFrom="margin">
              <wp14:pctWidth>0</wp14:pctWidth>
            </wp14:sizeRelH>
            <wp14:sizeRelV relativeFrom="margin">
              <wp14:pctHeight>0</wp14:pctHeight>
            </wp14:sizeRelV>
          </wp:anchor>
        </w:drawing>
      </w:r>
      <w:r w:rsidR="00230C5C">
        <w:rPr>
          <w:noProof/>
        </w:rPr>
        <w:drawing>
          <wp:anchor distT="0" distB="0" distL="114300" distR="114300" simplePos="0" relativeHeight="251659264" behindDoc="0" locked="0" layoutInCell="1" allowOverlap="1" wp14:anchorId="4FB4154A" wp14:editId="72D76124">
            <wp:simplePos x="0" y="0"/>
            <wp:positionH relativeFrom="column">
              <wp:posOffset>3329305</wp:posOffset>
            </wp:positionH>
            <wp:positionV relativeFrom="paragraph">
              <wp:posOffset>0</wp:posOffset>
            </wp:positionV>
            <wp:extent cx="3063875" cy="2298700"/>
            <wp:effectExtent l="0" t="0" r="3175" b="6350"/>
            <wp:wrapTopAndBottom/>
            <wp:docPr id="746665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66508" name="Picture 7466650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3875" cy="2298700"/>
                    </a:xfrm>
                    <a:prstGeom prst="rect">
                      <a:avLst/>
                    </a:prstGeom>
                  </pic:spPr>
                </pic:pic>
              </a:graphicData>
            </a:graphic>
            <wp14:sizeRelH relativeFrom="margin">
              <wp14:pctWidth>0</wp14:pctWidth>
            </wp14:sizeRelH>
            <wp14:sizeRelV relativeFrom="margin">
              <wp14:pctHeight>0</wp14:pctHeight>
            </wp14:sizeRelV>
          </wp:anchor>
        </w:drawing>
      </w:r>
    </w:p>
    <w:p w14:paraId="3E6384F8" w14:textId="143C8A6B" w:rsidR="007F2590" w:rsidRDefault="00452A9F" w:rsidP="007F2590">
      <w:r>
        <w:rPr>
          <w:noProof/>
        </w:rPr>
        <mc:AlternateContent>
          <mc:Choice Requires="wps">
            <w:drawing>
              <wp:anchor distT="45720" distB="45720" distL="114300" distR="114300" simplePos="0" relativeHeight="251669504" behindDoc="0" locked="0" layoutInCell="1" allowOverlap="1" wp14:anchorId="668CB179" wp14:editId="4C4C2F35">
                <wp:simplePos x="0" y="0"/>
                <wp:positionH relativeFrom="page">
                  <wp:posOffset>850900</wp:posOffset>
                </wp:positionH>
                <wp:positionV relativeFrom="paragraph">
                  <wp:posOffset>4731385</wp:posOffset>
                </wp:positionV>
                <wp:extent cx="3302000" cy="1054100"/>
                <wp:effectExtent l="0" t="0" r="0" b="0"/>
                <wp:wrapSquare wrapText="bothSides"/>
                <wp:docPr id="1264141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1054100"/>
                        </a:xfrm>
                        <a:prstGeom prst="rect">
                          <a:avLst/>
                        </a:prstGeom>
                        <a:solidFill>
                          <a:srgbClr val="FFFFFF"/>
                        </a:solidFill>
                        <a:ln w="9525">
                          <a:noFill/>
                          <a:miter lim="800000"/>
                          <a:headEnd/>
                          <a:tailEnd/>
                        </a:ln>
                      </wps:spPr>
                      <wps:txbx>
                        <w:txbxContent>
                          <w:p w14:paraId="610EF220" w14:textId="4441697A" w:rsidR="00D53B6E" w:rsidRPr="00452A9F" w:rsidRDefault="00D53B6E" w:rsidP="00452A9F">
                            <w:pPr>
                              <w:jc w:val="both"/>
                              <w:rPr>
                                <w:i/>
                                <w:iCs/>
                                <w:sz w:val="20"/>
                                <w:szCs w:val="20"/>
                                <w:lang w:val="en-GB"/>
                              </w:rPr>
                            </w:pPr>
                            <w:r w:rsidRPr="00452A9F">
                              <w:rPr>
                                <w:i/>
                                <w:iCs/>
                                <w:sz w:val="20"/>
                                <w:szCs w:val="20"/>
                                <w:lang w:val="en-GB"/>
                              </w:rPr>
                              <w:t>Fig-</w:t>
                            </w:r>
                            <w:r w:rsidR="00452A9F">
                              <w:rPr>
                                <w:i/>
                                <w:iCs/>
                                <w:sz w:val="20"/>
                                <w:szCs w:val="20"/>
                                <w:lang w:val="en-GB"/>
                              </w:rPr>
                              <w:t>3</w:t>
                            </w:r>
                            <w:r w:rsidRPr="00452A9F">
                              <w:rPr>
                                <w:i/>
                                <w:iCs/>
                                <w:sz w:val="20"/>
                                <w:szCs w:val="20"/>
                                <w:lang w:val="en-GB"/>
                              </w:rPr>
                              <w:t xml:space="preserve"> </w:t>
                            </w:r>
                            <w:r w:rsidRPr="00452A9F">
                              <w:rPr>
                                <w:i/>
                                <w:iCs/>
                                <w:sz w:val="20"/>
                                <w:szCs w:val="20"/>
                                <w:lang w:val="en-GB"/>
                              </w:rPr>
                              <w:t xml:space="preserve">Award Plaque presented by the Immediate Past Chapter Coordinator, Mr. Edward Ozah to </w:t>
                            </w:r>
                            <w:r w:rsidR="00F90FDE" w:rsidRPr="00452A9F">
                              <w:rPr>
                                <w:i/>
                                <w:iCs/>
                                <w:sz w:val="20"/>
                                <w:szCs w:val="20"/>
                                <w:lang w:val="en-GB"/>
                              </w:rPr>
                              <w:t xml:space="preserve">the Chairman, ably represented by the </w:t>
                            </w:r>
                            <w:r w:rsidR="00452A9F" w:rsidRPr="00452A9F">
                              <w:rPr>
                                <w:i/>
                                <w:iCs/>
                                <w:sz w:val="20"/>
                                <w:szCs w:val="20"/>
                                <w:lang w:val="en-GB"/>
                              </w:rPr>
                              <w:t>Deputy Chapter Coordinator, Mr. Stephen Tsaku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CB179" id="_x0000_s1028" type="#_x0000_t202" style="position:absolute;margin-left:67pt;margin-top:372.55pt;width:260pt;height:83pt;z-index:251669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" stroked="f">
                <v:textbox>
                  <w:txbxContent>
                    <w:p w14:paraId="610EF220" w14:textId="4441697A" w:rsidR="00D53B6E" w:rsidRPr="00452A9F" w:rsidRDefault="00D53B6E" w:rsidP="00452A9F">
                      <w:pPr>
                        <w:jc w:val="both"/>
                        <w:rPr>
                          <w:i/>
                          <w:iCs/>
                          <w:sz w:val="20"/>
                          <w:szCs w:val="20"/>
                          <w:lang w:val="en-GB"/>
                        </w:rPr>
                      </w:pPr>
                      <w:r w:rsidRPr="00452A9F">
                        <w:rPr>
                          <w:i/>
                          <w:iCs/>
                          <w:sz w:val="20"/>
                          <w:szCs w:val="20"/>
                          <w:lang w:val="en-GB"/>
                        </w:rPr>
                        <w:t>Fig-</w:t>
                      </w:r>
                      <w:r w:rsidR="00452A9F">
                        <w:rPr>
                          <w:i/>
                          <w:iCs/>
                          <w:sz w:val="20"/>
                          <w:szCs w:val="20"/>
                          <w:lang w:val="en-GB"/>
                        </w:rPr>
                        <w:t>3</w:t>
                      </w:r>
                      <w:r w:rsidRPr="00452A9F">
                        <w:rPr>
                          <w:i/>
                          <w:iCs/>
                          <w:sz w:val="20"/>
                          <w:szCs w:val="20"/>
                          <w:lang w:val="en-GB"/>
                        </w:rPr>
                        <w:t xml:space="preserve"> </w:t>
                      </w:r>
                      <w:r w:rsidRPr="00452A9F">
                        <w:rPr>
                          <w:i/>
                          <w:iCs/>
                          <w:sz w:val="20"/>
                          <w:szCs w:val="20"/>
                          <w:lang w:val="en-GB"/>
                        </w:rPr>
                        <w:t xml:space="preserve">Award Plaque presented by the Immediate Past Chapter Coordinator, Mr. Edward Ozah to </w:t>
                      </w:r>
                      <w:r w:rsidR="00F90FDE" w:rsidRPr="00452A9F">
                        <w:rPr>
                          <w:i/>
                          <w:iCs/>
                          <w:sz w:val="20"/>
                          <w:szCs w:val="20"/>
                          <w:lang w:val="en-GB"/>
                        </w:rPr>
                        <w:t xml:space="preserve">the Chairman, ably represented by the </w:t>
                      </w:r>
                      <w:r w:rsidR="00452A9F" w:rsidRPr="00452A9F">
                        <w:rPr>
                          <w:i/>
                          <w:iCs/>
                          <w:sz w:val="20"/>
                          <w:szCs w:val="20"/>
                          <w:lang w:val="en-GB"/>
                        </w:rPr>
                        <w:t>Deputy Chapter Coordinator, Mr. Stephen Tsaku</w:t>
                      </w:r>
                    </w:p>
                  </w:txbxContent>
                </v:textbox>
                <w10:wrap type="square" anchorx="page"/>
              </v:shape>
            </w:pict>
          </mc:Fallback>
        </mc:AlternateContent>
      </w:r>
      <w:r w:rsidR="007D6B1E">
        <w:rPr>
          <w:noProof/>
        </w:rPr>
        <w:drawing>
          <wp:anchor distT="0" distB="0" distL="114300" distR="114300" simplePos="0" relativeHeight="251662336" behindDoc="0" locked="0" layoutInCell="1" allowOverlap="1" wp14:anchorId="4BB4F37C" wp14:editId="6837A25E">
            <wp:simplePos x="0" y="0"/>
            <wp:positionH relativeFrom="margin">
              <wp:posOffset>3346450</wp:posOffset>
            </wp:positionH>
            <wp:positionV relativeFrom="paragraph">
              <wp:posOffset>521335</wp:posOffset>
            </wp:positionV>
            <wp:extent cx="3013710" cy="4019550"/>
            <wp:effectExtent l="0" t="0" r="0" b="0"/>
            <wp:wrapTopAndBottom/>
            <wp:docPr id="611183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18359" name="Picture 611183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13710" cy="4019550"/>
                    </a:xfrm>
                    <a:prstGeom prst="rect">
                      <a:avLst/>
                    </a:prstGeom>
                  </pic:spPr>
                </pic:pic>
              </a:graphicData>
            </a:graphic>
            <wp14:sizeRelH relativeFrom="margin">
              <wp14:pctWidth>0</wp14:pctWidth>
            </wp14:sizeRelH>
            <wp14:sizeRelV relativeFrom="margin">
              <wp14:pctHeight>0</wp14:pctHeight>
            </wp14:sizeRelV>
          </wp:anchor>
        </w:drawing>
      </w:r>
      <w:r w:rsidR="007D6B1E">
        <w:rPr>
          <w:noProof/>
        </w:rPr>
        <w:drawing>
          <wp:anchor distT="0" distB="0" distL="114300" distR="114300" simplePos="0" relativeHeight="251661312" behindDoc="0" locked="0" layoutInCell="1" allowOverlap="1" wp14:anchorId="49F8F664" wp14:editId="20D9FA29">
            <wp:simplePos x="0" y="0"/>
            <wp:positionH relativeFrom="margin">
              <wp:align>left</wp:align>
            </wp:positionH>
            <wp:positionV relativeFrom="paragraph">
              <wp:posOffset>476885</wp:posOffset>
            </wp:positionV>
            <wp:extent cx="3056890" cy="4076700"/>
            <wp:effectExtent l="0" t="0" r="0" b="0"/>
            <wp:wrapTopAndBottom/>
            <wp:docPr id="4372304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30491" name="Picture 43723049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56890" cy="4076700"/>
                    </a:xfrm>
                    <a:prstGeom prst="rect">
                      <a:avLst/>
                    </a:prstGeom>
                  </pic:spPr>
                </pic:pic>
              </a:graphicData>
            </a:graphic>
            <wp14:sizeRelH relativeFrom="margin">
              <wp14:pctWidth>0</wp14:pctWidth>
            </wp14:sizeRelH>
            <wp14:sizeRelV relativeFrom="margin">
              <wp14:pctHeight>0</wp14:pctHeight>
            </wp14:sizeRelV>
          </wp:anchor>
        </w:drawing>
      </w:r>
    </w:p>
    <w:p w14:paraId="31B44AE5" w14:textId="7CEEC496" w:rsidR="00230C5C" w:rsidRPr="007F2590" w:rsidRDefault="00452A9F" w:rsidP="007F2590">
      <w:r>
        <w:rPr>
          <w:noProof/>
        </w:rPr>
        <mc:AlternateContent>
          <mc:Choice Requires="wps">
            <w:drawing>
              <wp:anchor distT="45720" distB="45720" distL="114300" distR="114300" simplePos="0" relativeHeight="251671552" behindDoc="0" locked="0" layoutInCell="1" allowOverlap="1" wp14:anchorId="6E7A862D" wp14:editId="2064BF58">
                <wp:simplePos x="0" y="0"/>
                <wp:positionH relativeFrom="page">
                  <wp:align>right</wp:align>
                </wp:positionH>
                <wp:positionV relativeFrom="paragraph">
                  <wp:posOffset>4364355</wp:posOffset>
                </wp:positionV>
                <wp:extent cx="3302000" cy="1054100"/>
                <wp:effectExtent l="0" t="0" r="0" b="0"/>
                <wp:wrapSquare wrapText="bothSides"/>
                <wp:docPr id="352906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1054100"/>
                        </a:xfrm>
                        <a:prstGeom prst="rect">
                          <a:avLst/>
                        </a:prstGeom>
                        <a:solidFill>
                          <a:srgbClr val="FFFFFF"/>
                        </a:solidFill>
                        <a:ln w="9525">
                          <a:noFill/>
                          <a:miter lim="800000"/>
                          <a:headEnd/>
                          <a:tailEnd/>
                        </a:ln>
                      </wps:spPr>
                      <wps:txbx>
                        <w:txbxContent>
                          <w:p w14:paraId="041931D2" w14:textId="4EA1F24E" w:rsidR="00452A9F" w:rsidRPr="00F7388C" w:rsidRDefault="00452A9F" w:rsidP="00F7388C">
                            <w:pPr>
                              <w:jc w:val="both"/>
                              <w:rPr>
                                <w:i/>
                                <w:iCs/>
                                <w:sz w:val="20"/>
                                <w:szCs w:val="20"/>
                                <w:lang w:val="en-GB"/>
                              </w:rPr>
                            </w:pPr>
                            <w:r w:rsidRPr="00F7388C">
                              <w:rPr>
                                <w:i/>
                                <w:iCs/>
                                <w:sz w:val="20"/>
                                <w:szCs w:val="20"/>
                                <w:lang w:val="en-GB"/>
                              </w:rPr>
                              <w:t>Fig-</w:t>
                            </w:r>
                            <w:r w:rsidRPr="00F7388C">
                              <w:rPr>
                                <w:i/>
                                <w:iCs/>
                                <w:sz w:val="20"/>
                                <w:szCs w:val="20"/>
                                <w:lang w:val="en-GB"/>
                              </w:rPr>
                              <w:t>4</w:t>
                            </w:r>
                            <w:r w:rsidRPr="00F7388C">
                              <w:rPr>
                                <w:i/>
                                <w:iCs/>
                                <w:sz w:val="20"/>
                                <w:szCs w:val="20"/>
                                <w:lang w:val="en-GB"/>
                              </w:rPr>
                              <w:t xml:space="preserve"> Award Plaque presented by th</w:t>
                            </w:r>
                            <w:r w:rsidRPr="00F7388C">
                              <w:rPr>
                                <w:i/>
                                <w:iCs/>
                                <w:sz w:val="20"/>
                                <w:szCs w:val="20"/>
                                <w:lang w:val="en-GB"/>
                              </w:rPr>
                              <w:t>e</w:t>
                            </w:r>
                            <w:r w:rsidRPr="00F7388C">
                              <w:rPr>
                                <w:i/>
                                <w:iCs/>
                                <w:sz w:val="20"/>
                                <w:szCs w:val="20"/>
                                <w:lang w:val="en-GB"/>
                              </w:rPr>
                              <w:t xml:space="preserve"> Chapter Coordinator, Mr. </w:t>
                            </w:r>
                            <w:r w:rsidRPr="00F7388C">
                              <w:rPr>
                                <w:i/>
                                <w:iCs/>
                                <w:sz w:val="20"/>
                                <w:szCs w:val="20"/>
                                <w:lang w:val="en-GB"/>
                              </w:rPr>
                              <w:t>Peter Imafidon</w:t>
                            </w:r>
                            <w:r w:rsidRPr="00F7388C">
                              <w:rPr>
                                <w:i/>
                                <w:iCs/>
                                <w:sz w:val="20"/>
                                <w:szCs w:val="20"/>
                                <w:lang w:val="en-GB"/>
                              </w:rPr>
                              <w:t xml:space="preserve"> to the </w:t>
                            </w:r>
                            <w:r w:rsidRPr="00F7388C">
                              <w:rPr>
                                <w:i/>
                                <w:iCs/>
                                <w:sz w:val="20"/>
                                <w:szCs w:val="20"/>
                                <w:lang w:val="en-GB"/>
                              </w:rPr>
                              <w:t>Speaker</w:t>
                            </w:r>
                            <w:r w:rsidRPr="00F7388C">
                              <w:rPr>
                                <w:i/>
                                <w:iCs/>
                                <w:sz w:val="20"/>
                                <w:szCs w:val="20"/>
                                <w:lang w:val="en-GB"/>
                              </w:rPr>
                              <w:t xml:space="preserve">, ably represented by the </w:t>
                            </w:r>
                            <w:r w:rsidRPr="00F7388C">
                              <w:rPr>
                                <w:i/>
                                <w:iCs/>
                                <w:sz w:val="20"/>
                                <w:szCs w:val="20"/>
                                <w:lang w:val="en-GB"/>
                              </w:rPr>
                              <w:t>General Secretary</w:t>
                            </w:r>
                            <w:r w:rsidRPr="00F7388C">
                              <w:rPr>
                                <w:i/>
                                <w:iCs/>
                                <w:sz w:val="20"/>
                                <w:szCs w:val="20"/>
                                <w:lang w:val="en-GB"/>
                              </w:rPr>
                              <w:t>,</w:t>
                            </w:r>
                            <w:r w:rsidRPr="00F7388C">
                              <w:rPr>
                                <w:i/>
                                <w:iCs/>
                                <w:sz w:val="20"/>
                                <w:szCs w:val="20"/>
                                <w:lang w:val="en-GB"/>
                              </w:rPr>
                              <w:t xml:space="preserve"> Darlington Omorowa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7A862D" id="_x0000_s1029" type="#_x0000_t202" style="position:absolute;margin-left:208.8pt;margin-top:343.65pt;width:260pt;height:83pt;z-index:25167155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" stroked="f">
                <v:textbox>
                  <w:txbxContent>
                    <w:p w14:paraId="041931D2" w14:textId="4EA1F24E" w:rsidR="00452A9F" w:rsidRPr="00F7388C" w:rsidRDefault="00452A9F" w:rsidP="00F7388C">
                      <w:pPr>
                        <w:jc w:val="both"/>
                        <w:rPr>
                          <w:i/>
                          <w:iCs/>
                          <w:sz w:val="20"/>
                          <w:szCs w:val="20"/>
                          <w:lang w:val="en-GB"/>
                        </w:rPr>
                      </w:pPr>
                      <w:r w:rsidRPr="00F7388C">
                        <w:rPr>
                          <w:i/>
                          <w:iCs/>
                          <w:sz w:val="20"/>
                          <w:szCs w:val="20"/>
                          <w:lang w:val="en-GB"/>
                        </w:rPr>
                        <w:t>Fig-</w:t>
                      </w:r>
                      <w:r w:rsidRPr="00F7388C">
                        <w:rPr>
                          <w:i/>
                          <w:iCs/>
                          <w:sz w:val="20"/>
                          <w:szCs w:val="20"/>
                          <w:lang w:val="en-GB"/>
                        </w:rPr>
                        <w:t>4</w:t>
                      </w:r>
                      <w:r w:rsidRPr="00F7388C">
                        <w:rPr>
                          <w:i/>
                          <w:iCs/>
                          <w:sz w:val="20"/>
                          <w:szCs w:val="20"/>
                          <w:lang w:val="en-GB"/>
                        </w:rPr>
                        <w:t xml:space="preserve"> Award Plaque presented by th</w:t>
                      </w:r>
                      <w:r w:rsidRPr="00F7388C">
                        <w:rPr>
                          <w:i/>
                          <w:iCs/>
                          <w:sz w:val="20"/>
                          <w:szCs w:val="20"/>
                          <w:lang w:val="en-GB"/>
                        </w:rPr>
                        <w:t>e</w:t>
                      </w:r>
                      <w:r w:rsidRPr="00F7388C">
                        <w:rPr>
                          <w:i/>
                          <w:iCs/>
                          <w:sz w:val="20"/>
                          <w:szCs w:val="20"/>
                          <w:lang w:val="en-GB"/>
                        </w:rPr>
                        <w:t xml:space="preserve"> Chapter Coordinator, Mr. </w:t>
                      </w:r>
                      <w:r w:rsidRPr="00F7388C">
                        <w:rPr>
                          <w:i/>
                          <w:iCs/>
                          <w:sz w:val="20"/>
                          <w:szCs w:val="20"/>
                          <w:lang w:val="en-GB"/>
                        </w:rPr>
                        <w:t>Peter Imafidon</w:t>
                      </w:r>
                      <w:r w:rsidRPr="00F7388C">
                        <w:rPr>
                          <w:i/>
                          <w:iCs/>
                          <w:sz w:val="20"/>
                          <w:szCs w:val="20"/>
                          <w:lang w:val="en-GB"/>
                        </w:rPr>
                        <w:t xml:space="preserve"> to the </w:t>
                      </w:r>
                      <w:r w:rsidRPr="00F7388C">
                        <w:rPr>
                          <w:i/>
                          <w:iCs/>
                          <w:sz w:val="20"/>
                          <w:szCs w:val="20"/>
                          <w:lang w:val="en-GB"/>
                        </w:rPr>
                        <w:t>Speaker</w:t>
                      </w:r>
                      <w:r w:rsidRPr="00F7388C">
                        <w:rPr>
                          <w:i/>
                          <w:iCs/>
                          <w:sz w:val="20"/>
                          <w:szCs w:val="20"/>
                          <w:lang w:val="en-GB"/>
                        </w:rPr>
                        <w:t xml:space="preserve">, ably represented by the </w:t>
                      </w:r>
                      <w:r w:rsidRPr="00F7388C">
                        <w:rPr>
                          <w:i/>
                          <w:iCs/>
                          <w:sz w:val="20"/>
                          <w:szCs w:val="20"/>
                          <w:lang w:val="en-GB"/>
                        </w:rPr>
                        <w:t>General Secretary</w:t>
                      </w:r>
                      <w:r w:rsidRPr="00F7388C">
                        <w:rPr>
                          <w:i/>
                          <w:iCs/>
                          <w:sz w:val="20"/>
                          <w:szCs w:val="20"/>
                          <w:lang w:val="en-GB"/>
                        </w:rPr>
                        <w:t>,</w:t>
                      </w:r>
                      <w:r w:rsidRPr="00F7388C">
                        <w:rPr>
                          <w:i/>
                          <w:iCs/>
                          <w:sz w:val="20"/>
                          <w:szCs w:val="20"/>
                          <w:lang w:val="en-GB"/>
                        </w:rPr>
                        <w:t xml:space="preserve"> Darlington Omorowa</w:t>
                      </w:r>
                    </w:p>
                  </w:txbxContent>
                </v:textbox>
                <w10:wrap type="square" anchorx="page"/>
              </v:shape>
            </w:pict>
          </mc:Fallback>
        </mc:AlternateContent>
      </w:r>
    </w:p>
    <w:p w14:paraId="30B99F77" w14:textId="77777777" w:rsidR="007F2590" w:rsidRPr="007F2590" w:rsidRDefault="007F2590" w:rsidP="007F2590">
      <w:r w:rsidRPr="007F2590">
        <w:lastRenderedPageBreak/>
        <w:pict w14:anchorId="431FD52B">
          <v:rect id="_x0000_i1088" style="width:0;height:1.5pt" o:hralign="center" o:hrstd="t" o:hr="t" fillcolor="#a0a0a0" stroked="f"/>
        </w:pict>
      </w:r>
    </w:p>
    <w:p w14:paraId="5C2760AF" w14:textId="77777777" w:rsidR="007F2590" w:rsidRPr="007F2590" w:rsidRDefault="007F2590" w:rsidP="007F2590">
      <w:pPr>
        <w:rPr>
          <w:b/>
          <w:bCs/>
        </w:rPr>
      </w:pPr>
      <w:r w:rsidRPr="007F2590">
        <w:rPr>
          <w:b/>
          <w:bCs/>
        </w:rPr>
        <w:t>2.3 Membership Drive</w:t>
      </w:r>
    </w:p>
    <w:p w14:paraId="6DB50C36" w14:textId="77777777" w:rsidR="007F2590" w:rsidRPr="007F2590" w:rsidRDefault="007F2590" w:rsidP="005173C5">
      <w:pPr>
        <w:jc w:val="both"/>
      </w:pPr>
      <w:r w:rsidRPr="007F2590">
        <w:t>The Benin Chapter recorded significant growth in its membership base during the quarter.</w:t>
      </w:r>
    </w:p>
    <w:p w14:paraId="55A2705F" w14:textId="77777777" w:rsidR="007F2590" w:rsidRPr="007F2590" w:rsidRDefault="007F2590" w:rsidP="005173C5">
      <w:pPr>
        <w:jc w:val="both"/>
      </w:pPr>
      <w:r w:rsidRPr="007F2590">
        <w:t xml:space="preserve">Through a sustained and aggressive membership drive initiative, the Chapter successfully onboarded </w:t>
      </w:r>
      <w:r w:rsidRPr="007F2590">
        <w:rPr>
          <w:b/>
          <w:bCs/>
        </w:rPr>
        <w:t>17 new members</w:t>
      </w:r>
      <w:r w:rsidRPr="007F2590">
        <w:t>.</w:t>
      </w:r>
    </w:p>
    <w:p w14:paraId="53BDD6FC" w14:textId="77777777" w:rsidR="007F2590" w:rsidRPr="007F2590" w:rsidRDefault="007F2590" w:rsidP="005173C5">
      <w:pPr>
        <w:jc w:val="both"/>
      </w:pPr>
      <w:r w:rsidRPr="007F2590">
        <w:t>This growth highlights increasing interest in the Chapter’s activities and reinforces its relevance as a hub for petroleum and energy professionals in the region.</w:t>
      </w:r>
    </w:p>
    <w:p w14:paraId="34ED5FA8" w14:textId="77777777" w:rsidR="007F2590" w:rsidRPr="007F2590" w:rsidRDefault="007F2590" w:rsidP="007F2590">
      <w:r w:rsidRPr="007F2590">
        <w:pict w14:anchorId="3741AE56">
          <v:rect id="_x0000_i1089" style="width:0;height:1.5pt" o:hralign="center" o:hrstd="t" o:hr="t" fillcolor="#a0a0a0" stroked="f"/>
        </w:pict>
      </w:r>
    </w:p>
    <w:p w14:paraId="117B8F45" w14:textId="77777777" w:rsidR="007F2590" w:rsidRPr="007F2590" w:rsidRDefault="007F2590" w:rsidP="007F2590">
      <w:pPr>
        <w:rPr>
          <w:b/>
          <w:bCs/>
        </w:rPr>
      </w:pPr>
      <w:r w:rsidRPr="007F2590">
        <w:rPr>
          <w:b/>
          <w:bCs/>
        </w:rPr>
        <w:t>2.4 Sponsorship Efforts for the 44th NAPE Annual International Conference and Exhibition (AICE)</w:t>
      </w:r>
    </w:p>
    <w:p w14:paraId="4C33F85F" w14:textId="7CB9A39F" w:rsidR="007F2590" w:rsidRPr="007F2590" w:rsidRDefault="007F2590" w:rsidP="005173C5">
      <w:pPr>
        <w:jc w:val="both"/>
      </w:pPr>
      <w:r w:rsidRPr="007F2590">
        <w:t xml:space="preserve">Following the communication received from NAPE National regarding sponsorship for the </w:t>
      </w:r>
      <w:r w:rsidRPr="007F2590">
        <w:rPr>
          <w:b/>
          <w:bCs/>
        </w:rPr>
        <w:t>44th NAPE Annual International Conference and Exhibition (AICE)</w:t>
      </w:r>
      <w:r w:rsidRPr="007F2590">
        <w:t xml:space="preserve">, the Benin Chapter has been actively engaging with </w:t>
      </w:r>
      <w:r w:rsidRPr="007F2590">
        <w:rPr>
          <w:b/>
          <w:bCs/>
        </w:rPr>
        <w:t xml:space="preserve">NEPL </w:t>
      </w:r>
      <w:r w:rsidRPr="007F2590">
        <w:t>to secure sponsorship support.</w:t>
      </w:r>
    </w:p>
    <w:p w14:paraId="00CC3818" w14:textId="77777777" w:rsidR="007F2590" w:rsidRPr="007F2590" w:rsidRDefault="007F2590" w:rsidP="005173C5">
      <w:pPr>
        <w:jc w:val="both"/>
      </w:pPr>
      <w:r w:rsidRPr="007F2590">
        <w:t>The Chapter has maintained consistent follow-up on the required documentation, which is currently under review and progressing through the necessary approval channels.</w:t>
      </w:r>
    </w:p>
    <w:p w14:paraId="3590B38E" w14:textId="77777777" w:rsidR="007F2590" w:rsidRPr="007F2590" w:rsidRDefault="007F2590" w:rsidP="005173C5">
      <w:pPr>
        <w:jc w:val="both"/>
      </w:pPr>
      <w:r w:rsidRPr="007F2590">
        <w:t>Efforts remain ongoing to ensure timely approval and participation in this flagship event.</w:t>
      </w:r>
    </w:p>
    <w:p w14:paraId="0B452954" w14:textId="77777777" w:rsidR="007F2590" w:rsidRPr="007F2590" w:rsidRDefault="007F2590" w:rsidP="007F2590">
      <w:r w:rsidRPr="007F2590">
        <w:pict w14:anchorId="6DC9D94E">
          <v:rect id="_x0000_i1090" style="width:0;height:1.5pt" o:hralign="center" o:hrstd="t" o:hr="t" fillcolor="#a0a0a0" stroked="f"/>
        </w:pict>
      </w:r>
    </w:p>
    <w:p w14:paraId="774F392E" w14:textId="77777777" w:rsidR="007F2590" w:rsidRPr="007F2590" w:rsidRDefault="007F2590" w:rsidP="007F2590">
      <w:pPr>
        <w:rPr>
          <w:b/>
          <w:bCs/>
        </w:rPr>
      </w:pPr>
      <w:r w:rsidRPr="007F2590">
        <w:rPr>
          <w:b/>
          <w:bCs/>
        </w:rPr>
        <w:t>3. Summary of Achievements</w:t>
      </w:r>
    </w:p>
    <w:p w14:paraId="3551865C" w14:textId="77777777" w:rsidR="007F2590" w:rsidRPr="007F2590" w:rsidRDefault="007F2590" w:rsidP="005173C5">
      <w:pPr>
        <w:numPr>
          <w:ilvl w:val="0"/>
          <w:numId w:val="1"/>
        </w:numPr>
        <w:jc w:val="both"/>
      </w:pPr>
      <w:r w:rsidRPr="007F2590">
        <w:t>Successful transition of leadership through a well-organized swearing-in ceremony</w:t>
      </w:r>
    </w:p>
    <w:p w14:paraId="139C3996" w14:textId="77777777" w:rsidR="007F2590" w:rsidRPr="007F2590" w:rsidRDefault="007F2590" w:rsidP="005173C5">
      <w:pPr>
        <w:numPr>
          <w:ilvl w:val="0"/>
          <w:numId w:val="1"/>
        </w:numPr>
        <w:jc w:val="both"/>
      </w:pPr>
      <w:r w:rsidRPr="007F2590">
        <w:t>Completion of executive structure via by-election</w:t>
      </w:r>
    </w:p>
    <w:p w14:paraId="6B59F1E0" w14:textId="77777777" w:rsidR="007F2590" w:rsidRPr="007F2590" w:rsidRDefault="007F2590" w:rsidP="005173C5">
      <w:pPr>
        <w:numPr>
          <w:ilvl w:val="0"/>
          <w:numId w:val="1"/>
        </w:numPr>
        <w:jc w:val="both"/>
      </w:pPr>
      <w:r w:rsidRPr="007F2590">
        <w:t>High-impact technical session with strong attendance (189 participants)</w:t>
      </w:r>
    </w:p>
    <w:p w14:paraId="74A11C07" w14:textId="77777777" w:rsidR="007F2590" w:rsidRPr="007F2590" w:rsidRDefault="007F2590" w:rsidP="005173C5">
      <w:pPr>
        <w:numPr>
          <w:ilvl w:val="0"/>
          <w:numId w:val="1"/>
        </w:numPr>
        <w:jc w:val="both"/>
      </w:pPr>
      <w:r w:rsidRPr="007F2590">
        <w:t>Membership growth with 17 new members added</w:t>
      </w:r>
    </w:p>
    <w:p w14:paraId="63BD29E8" w14:textId="77777777" w:rsidR="007F2590" w:rsidRPr="007F2590" w:rsidRDefault="007F2590" w:rsidP="005173C5">
      <w:pPr>
        <w:numPr>
          <w:ilvl w:val="0"/>
          <w:numId w:val="1"/>
        </w:numPr>
        <w:jc w:val="both"/>
      </w:pPr>
      <w:r w:rsidRPr="007F2590">
        <w:t>Active engagement toward securing sponsorship for AICE</w:t>
      </w:r>
    </w:p>
    <w:p w14:paraId="6AFDA2BD" w14:textId="77777777" w:rsidR="007F2590" w:rsidRPr="007F2590" w:rsidRDefault="007F2590" w:rsidP="007F2590">
      <w:r w:rsidRPr="007F2590">
        <w:pict w14:anchorId="73A26AC9">
          <v:rect id="_x0000_i1091" style="width:0;height:1.5pt" o:hralign="center" o:hrstd="t" o:hr="t" fillcolor="#a0a0a0" stroked="f"/>
        </w:pict>
      </w:r>
    </w:p>
    <w:p w14:paraId="6CFD674B" w14:textId="77777777" w:rsidR="007F2590" w:rsidRPr="007F2590" w:rsidRDefault="007F2590" w:rsidP="007F2590">
      <w:r w:rsidRPr="007F2590">
        <w:pict w14:anchorId="38E79F20">
          <v:rect id="_x0000_i1092" style="width:0;height:1.5pt" o:hralign="center" o:hrstd="t" o:hr="t" fillcolor="#a0a0a0" stroked="f"/>
        </w:pict>
      </w:r>
    </w:p>
    <w:p w14:paraId="5070A753" w14:textId="02491EAF" w:rsidR="007F2590" w:rsidRPr="007F2590" w:rsidRDefault="007F2590" w:rsidP="007F2590">
      <w:pPr>
        <w:rPr>
          <w:b/>
          <w:bCs/>
        </w:rPr>
      </w:pPr>
      <w:r>
        <w:rPr>
          <w:b/>
          <w:bCs/>
        </w:rPr>
        <w:t>4</w:t>
      </w:r>
      <w:r w:rsidRPr="007F2590">
        <w:rPr>
          <w:b/>
          <w:bCs/>
        </w:rPr>
        <w:t>. Outlook and Planned Activities for Q2 2026</w:t>
      </w:r>
    </w:p>
    <w:p w14:paraId="0CCFF764" w14:textId="77777777" w:rsidR="007F2590" w:rsidRPr="007F2590" w:rsidRDefault="007F2590" w:rsidP="007F2590">
      <w:r w:rsidRPr="007F2590">
        <w:t>The Chapter remains focused on consolidating its gains and expanding its impact in the coming quarter. Key priorities include:</w:t>
      </w:r>
    </w:p>
    <w:p w14:paraId="215281CF" w14:textId="77777777" w:rsidR="007F2590" w:rsidRPr="007F2590" w:rsidRDefault="007F2590" w:rsidP="005173C5">
      <w:pPr>
        <w:numPr>
          <w:ilvl w:val="0"/>
          <w:numId w:val="3"/>
        </w:numPr>
        <w:jc w:val="both"/>
      </w:pPr>
      <w:r w:rsidRPr="007F2590">
        <w:rPr>
          <w:b/>
          <w:bCs/>
        </w:rPr>
        <w:t>Sustaining the aggressive membership drive</w:t>
      </w:r>
      <w:r w:rsidRPr="007F2590">
        <w:t xml:space="preserve"> to further expand the Chapter’s base</w:t>
      </w:r>
    </w:p>
    <w:p w14:paraId="754AAACD" w14:textId="77777777" w:rsidR="007F2590" w:rsidRPr="007F2590" w:rsidRDefault="007F2590" w:rsidP="005173C5">
      <w:pPr>
        <w:numPr>
          <w:ilvl w:val="0"/>
          <w:numId w:val="3"/>
        </w:numPr>
        <w:jc w:val="both"/>
      </w:pPr>
      <w:r w:rsidRPr="007F2590">
        <w:rPr>
          <w:b/>
          <w:bCs/>
        </w:rPr>
        <w:lastRenderedPageBreak/>
        <w:t>Hosting the second Business/Technical Meeting in May 2026</w:t>
      </w:r>
    </w:p>
    <w:p w14:paraId="4C877B0D" w14:textId="51C5F2E7" w:rsidR="007F2590" w:rsidRPr="007F2590" w:rsidRDefault="007F2590" w:rsidP="005173C5">
      <w:pPr>
        <w:numPr>
          <w:ilvl w:val="0"/>
          <w:numId w:val="3"/>
        </w:numPr>
        <w:jc w:val="both"/>
      </w:pPr>
      <w:r w:rsidRPr="007F2590">
        <w:rPr>
          <w:b/>
          <w:bCs/>
        </w:rPr>
        <w:t xml:space="preserve">Securing approval </w:t>
      </w:r>
      <w:r w:rsidR="00BA46FA">
        <w:rPr>
          <w:b/>
          <w:bCs/>
        </w:rPr>
        <w:t xml:space="preserve">from NEPL </w:t>
      </w:r>
      <w:r w:rsidRPr="007F2590">
        <w:rPr>
          <w:b/>
          <w:bCs/>
        </w:rPr>
        <w:t>for sponsorship</w:t>
      </w:r>
      <w:r w:rsidRPr="007F2590">
        <w:t xml:space="preserve"> of the 44th NAPE Annual International Conference and Exhibition (AICE)</w:t>
      </w:r>
      <w:r w:rsidR="002352A5">
        <w:t>s</w:t>
      </w:r>
    </w:p>
    <w:p w14:paraId="04886FE0" w14:textId="77777777" w:rsidR="007F2590" w:rsidRPr="007F2590" w:rsidRDefault="007F2590" w:rsidP="005173C5">
      <w:pPr>
        <w:numPr>
          <w:ilvl w:val="0"/>
          <w:numId w:val="3"/>
        </w:numPr>
        <w:jc w:val="both"/>
      </w:pPr>
      <w:r w:rsidRPr="007F2590">
        <w:t>Strengthening stakeholder engagement and industry collaborations</w:t>
      </w:r>
    </w:p>
    <w:p w14:paraId="0138A92A" w14:textId="77777777" w:rsidR="007F2590" w:rsidRPr="007F2590" w:rsidRDefault="007F2590" w:rsidP="007F2590">
      <w:r w:rsidRPr="007F2590">
        <w:pict w14:anchorId="28D05D14">
          <v:rect id="_x0000_i1093" style="width:0;height:1.5pt" o:hralign="center" o:hrstd="t" o:hr="t" fillcolor="#a0a0a0" stroked="f"/>
        </w:pict>
      </w:r>
    </w:p>
    <w:p w14:paraId="75BE59FD" w14:textId="77777777" w:rsidR="007F2590" w:rsidRPr="007F2590" w:rsidRDefault="007F2590" w:rsidP="007F2590">
      <w:pPr>
        <w:rPr>
          <w:b/>
          <w:bCs/>
        </w:rPr>
      </w:pPr>
      <w:r w:rsidRPr="007F2590">
        <w:rPr>
          <w:b/>
          <w:bCs/>
        </w:rPr>
        <w:t>6. Conclusion</w:t>
      </w:r>
    </w:p>
    <w:p w14:paraId="228F45C9" w14:textId="77777777" w:rsidR="007F2590" w:rsidRPr="007F2590" w:rsidRDefault="007F2590" w:rsidP="007F2590">
      <w:r w:rsidRPr="007F2590">
        <w:t>The first quarter of 2026 has positioned the NAPE Benin Chapter on a strong footing, with clear evidence of organizational vitality, member engagement, and strategic intent.</w:t>
      </w:r>
    </w:p>
    <w:p w14:paraId="6D74ED3C" w14:textId="77777777" w:rsidR="007F2590" w:rsidRPr="007F2590" w:rsidRDefault="007F2590" w:rsidP="007F2590">
      <w:r w:rsidRPr="007F2590">
        <w:t>With continued commitment from the executive team and members, the Chapter is well poised to achieve even greater milestones in subsequent quarters.</w:t>
      </w:r>
    </w:p>
    <w:p w14:paraId="39BDFFFF" w14:textId="77777777" w:rsidR="007F2590" w:rsidRPr="007F2590" w:rsidRDefault="007F2590" w:rsidP="007F2590">
      <w:r w:rsidRPr="007F2590">
        <w:pict w14:anchorId="5C8F828F">
          <v:rect id="_x0000_i1094" style="width:0;height:1.5pt" o:hralign="center" o:hrstd="t" o:hr="t" fillcolor="#a0a0a0" stroked="f"/>
        </w:pict>
      </w:r>
    </w:p>
    <w:p w14:paraId="4912B460" w14:textId="77777777" w:rsidR="007F2590" w:rsidRPr="007F2590" w:rsidRDefault="007F2590" w:rsidP="007F2590">
      <w:r w:rsidRPr="007F2590">
        <w:rPr>
          <w:b/>
          <w:bCs/>
        </w:rPr>
        <w:t>Submitted by:</w:t>
      </w:r>
      <w:r w:rsidRPr="007F2590">
        <w:br/>
      </w:r>
      <w:r w:rsidRPr="007F2590">
        <w:rPr>
          <w:i/>
          <w:iCs/>
        </w:rPr>
        <w:t>NAPE Benin Chapter Executive Committee</w:t>
      </w:r>
    </w:p>
    <w:p w14:paraId="6D9E9F70" w14:textId="77777777" w:rsidR="007F2590" w:rsidRPr="007F2590" w:rsidRDefault="007F2590" w:rsidP="007F2590">
      <w:r w:rsidRPr="007F2590">
        <w:rPr>
          <w:b/>
          <w:bCs/>
        </w:rPr>
        <w:t>Date:</w:t>
      </w:r>
      <w:r w:rsidRPr="007F2590">
        <w:t xml:space="preserve"> April 2026</w:t>
      </w:r>
    </w:p>
    <w:p w14:paraId="4D6D79BE" w14:textId="77777777" w:rsidR="007F2590" w:rsidRDefault="007F2590"/>
    <w:sectPr w:rsidR="007F2590">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72A93" w14:textId="77777777" w:rsidR="000D2B63" w:rsidRDefault="000D2B63" w:rsidP="00BA46FA">
      <w:pPr>
        <w:spacing w:after="0" w:line="240" w:lineRule="auto"/>
      </w:pPr>
      <w:r>
        <w:separator/>
      </w:r>
    </w:p>
  </w:endnote>
  <w:endnote w:type="continuationSeparator" w:id="0">
    <w:p w14:paraId="76F8E6BD" w14:textId="77777777" w:rsidR="000D2B63" w:rsidRDefault="000D2B63" w:rsidP="00BA4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3F79D" w14:textId="77777777" w:rsidR="000D2B63" w:rsidRDefault="000D2B63" w:rsidP="00BA46FA">
      <w:pPr>
        <w:spacing w:after="0" w:line="240" w:lineRule="auto"/>
      </w:pPr>
      <w:r>
        <w:separator/>
      </w:r>
    </w:p>
  </w:footnote>
  <w:footnote w:type="continuationSeparator" w:id="0">
    <w:p w14:paraId="5E97AE5E" w14:textId="77777777" w:rsidR="000D2B63" w:rsidRDefault="000D2B63" w:rsidP="00BA46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1F45" w14:textId="43497EB7" w:rsidR="00BA46FA" w:rsidRDefault="00BA46FA">
    <w:pPr>
      <w:pStyle w:val="Header"/>
    </w:pPr>
    <w:r>
      <w:rPr>
        <w:noProof/>
      </w:rPr>
      <w:drawing>
        <wp:anchor distT="0" distB="0" distL="114300" distR="114300" simplePos="0" relativeHeight="251658240" behindDoc="0" locked="0" layoutInCell="1" allowOverlap="1" wp14:anchorId="758F1B3A" wp14:editId="274A7A6D">
          <wp:simplePos x="0" y="0"/>
          <wp:positionH relativeFrom="margin">
            <wp:posOffset>5600700</wp:posOffset>
          </wp:positionH>
          <wp:positionV relativeFrom="paragraph">
            <wp:posOffset>-449580</wp:posOffset>
          </wp:positionV>
          <wp:extent cx="749300" cy="749300"/>
          <wp:effectExtent l="0" t="0" r="0" b="0"/>
          <wp:wrapTopAndBottom/>
          <wp:docPr id="19271374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37420" name="Picture 1927137420"/>
                  <pic:cNvPicPr/>
                </pic:nvPicPr>
                <pic:blipFill>
                  <a:blip r:embed="rId1">
                    <a:extLst>
                      <a:ext uri="{28A0092B-C50C-407E-A947-70E740481C1C}">
                        <a14:useLocalDpi xmlns:a14="http://schemas.microsoft.com/office/drawing/2010/main" val="0"/>
                      </a:ext>
                    </a:extLst>
                  </a:blip>
                  <a:stretch>
                    <a:fillRect/>
                  </a:stretch>
                </pic:blipFill>
                <pic:spPr>
                  <a:xfrm>
                    <a:off x="0" y="0"/>
                    <a:ext cx="749300" cy="7493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6EEF"/>
    <w:multiLevelType w:val="multilevel"/>
    <w:tmpl w:val="26E4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5274B2"/>
    <w:multiLevelType w:val="multilevel"/>
    <w:tmpl w:val="68EE0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3D3503"/>
    <w:multiLevelType w:val="multilevel"/>
    <w:tmpl w:val="0150C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0822003">
    <w:abstractNumId w:val="2"/>
  </w:num>
  <w:num w:numId="2" w16cid:durableId="1121459668">
    <w:abstractNumId w:val="1"/>
  </w:num>
  <w:num w:numId="3" w16cid:durableId="140129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590"/>
    <w:rsid w:val="000B7DE1"/>
    <w:rsid w:val="000D2B63"/>
    <w:rsid w:val="00230C5C"/>
    <w:rsid w:val="002352A5"/>
    <w:rsid w:val="00452A9F"/>
    <w:rsid w:val="00515CB7"/>
    <w:rsid w:val="005173C5"/>
    <w:rsid w:val="005E3B77"/>
    <w:rsid w:val="00706DE2"/>
    <w:rsid w:val="007D6B1E"/>
    <w:rsid w:val="007F2590"/>
    <w:rsid w:val="00822DA5"/>
    <w:rsid w:val="009F6135"/>
    <w:rsid w:val="00BA1D76"/>
    <w:rsid w:val="00BA46FA"/>
    <w:rsid w:val="00C32497"/>
    <w:rsid w:val="00C46D4D"/>
    <w:rsid w:val="00D163A8"/>
    <w:rsid w:val="00D23F5C"/>
    <w:rsid w:val="00D25FAF"/>
    <w:rsid w:val="00D53B6E"/>
    <w:rsid w:val="00E64A05"/>
    <w:rsid w:val="00E7726C"/>
    <w:rsid w:val="00F7388C"/>
    <w:rsid w:val="00F90FDE"/>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8528D"/>
  <w15:chartTrackingRefBased/>
  <w15:docId w15:val="{9DA3E376-B598-46F3-9702-DA5A053D3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2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2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25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25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25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25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25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25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25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25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25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25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25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2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2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2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2590"/>
    <w:rPr>
      <w:rFonts w:eastAsiaTheme="majorEastAsia" w:cstheme="majorBidi"/>
      <w:color w:val="272727" w:themeColor="text1" w:themeTint="D8"/>
    </w:rPr>
  </w:style>
  <w:style w:type="paragraph" w:styleId="Title">
    <w:name w:val="Title"/>
    <w:basedOn w:val="Normal"/>
    <w:next w:val="Normal"/>
    <w:link w:val="TitleChar"/>
    <w:uiPriority w:val="10"/>
    <w:qFormat/>
    <w:rsid w:val="007F2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2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25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2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2590"/>
    <w:pPr>
      <w:spacing w:before="160"/>
      <w:jc w:val="center"/>
    </w:pPr>
    <w:rPr>
      <w:i/>
      <w:iCs/>
      <w:color w:val="404040" w:themeColor="text1" w:themeTint="BF"/>
    </w:rPr>
  </w:style>
  <w:style w:type="character" w:customStyle="1" w:styleId="QuoteChar">
    <w:name w:val="Quote Char"/>
    <w:basedOn w:val="DefaultParagraphFont"/>
    <w:link w:val="Quote"/>
    <w:uiPriority w:val="29"/>
    <w:rsid w:val="007F2590"/>
    <w:rPr>
      <w:i/>
      <w:iCs/>
      <w:color w:val="404040" w:themeColor="text1" w:themeTint="BF"/>
    </w:rPr>
  </w:style>
  <w:style w:type="paragraph" w:styleId="ListParagraph">
    <w:name w:val="List Paragraph"/>
    <w:basedOn w:val="Normal"/>
    <w:uiPriority w:val="34"/>
    <w:qFormat/>
    <w:rsid w:val="007F2590"/>
    <w:pPr>
      <w:ind w:left="720"/>
      <w:contextualSpacing/>
    </w:pPr>
  </w:style>
  <w:style w:type="character" w:styleId="IntenseEmphasis">
    <w:name w:val="Intense Emphasis"/>
    <w:basedOn w:val="DefaultParagraphFont"/>
    <w:uiPriority w:val="21"/>
    <w:qFormat/>
    <w:rsid w:val="007F2590"/>
    <w:rPr>
      <w:i/>
      <w:iCs/>
      <w:color w:val="0F4761" w:themeColor="accent1" w:themeShade="BF"/>
    </w:rPr>
  </w:style>
  <w:style w:type="paragraph" w:styleId="IntenseQuote">
    <w:name w:val="Intense Quote"/>
    <w:basedOn w:val="Normal"/>
    <w:next w:val="Normal"/>
    <w:link w:val="IntenseQuoteChar"/>
    <w:uiPriority w:val="30"/>
    <w:qFormat/>
    <w:rsid w:val="007F2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2590"/>
    <w:rPr>
      <w:i/>
      <w:iCs/>
      <w:color w:val="0F4761" w:themeColor="accent1" w:themeShade="BF"/>
    </w:rPr>
  </w:style>
  <w:style w:type="character" w:styleId="IntenseReference">
    <w:name w:val="Intense Reference"/>
    <w:basedOn w:val="DefaultParagraphFont"/>
    <w:uiPriority w:val="32"/>
    <w:qFormat/>
    <w:rsid w:val="007F2590"/>
    <w:rPr>
      <w:b/>
      <w:bCs/>
      <w:smallCaps/>
      <w:color w:val="0F4761" w:themeColor="accent1" w:themeShade="BF"/>
      <w:spacing w:val="5"/>
    </w:rPr>
  </w:style>
  <w:style w:type="paragraph" w:styleId="Header">
    <w:name w:val="header"/>
    <w:basedOn w:val="Normal"/>
    <w:link w:val="HeaderChar"/>
    <w:uiPriority w:val="99"/>
    <w:unhideWhenUsed/>
    <w:rsid w:val="00BA46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6FA"/>
  </w:style>
  <w:style w:type="paragraph" w:styleId="Footer">
    <w:name w:val="footer"/>
    <w:basedOn w:val="Normal"/>
    <w:link w:val="FooterChar"/>
    <w:uiPriority w:val="99"/>
    <w:unhideWhenUsed/>
    <w:rsid w:val="00BA46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9bfec4a-5ccc-4996-bf58-9401877a9892}" enabled="0" method="" siteId="{c9bfec4a-5ccc-4996-bf58-9401877a9892}" removed="1"/>
</clbl:labelList>
</file>

<file path=docProps/app.xml><?xml version="1.0" encoding="utf-8"?>
<Properties xmlns="http://schemas.openxmlformats.org/officeDocument/2006/extended-properties" xmlns:vt="http://schemas.openxmlformats.org/officeDocument/2006/docPropsVTypes">
  <Template>Normal</Template>
  <TotalTime>164</TotalTime>
  <Pages>6</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Darlington O. Omorowa</dc:creator>
  <cp:keywords/>
  <dc:description/>
  <cp:lastModifiedBy>Darlington O. Omorowa</cp:lastModifiedBy>
  <cp:revision>37</cp:revision>
  <dcterms:created xsi:type="dcterms:W3CDTF">2026-04-17T08:01:00Z</dcterms:created>
  <dcterms:modified xsi:type="dcterms:W3CDTF">2026-04-17T10:45:00Z</dcterms:modified>
</cp:coreProperties>
</file>